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5CD" w14:textId="77777777" w:rsidR="00E00A37" w:rsidRDefault="00E00A37">
      <w:pPr>
        <w:spacing w:after="0" w:line="240" w:lineRule="auto"/>
        <w:rPr>
          <w:sz w:val="30"/>
          <w:szCs w:val="30"/>
          <w:lang w:val="en-US"/>
        </w:rPr>
      </w:pPr>
    </w:p>
    <w:p w14:paraId="6B2262B7" w14:textId="77777777" w:rsidR="00E00A37" w:rsidRDefault="00E00A37">
      <w:pPr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spacing w:after="0" w:line="240" w:lineRule="auto"/>
        <w:jc w:val="center"/>
        <w:rPr>
          <w:rFonts w:ascii="Arial" w:hAnsi="Arial"/>
          <w:sz w:val="38"/>
          <w:szCs w:val="38"/>
          <w:lang w:val="en-US"/>
        </w:rPr>
      </w:pPr>
    </w:p>
    <w:p w14:paraId="2131FDFE" w14:textId="77777777" w:rsidR="00E00A37" w:rsidRPr="00485DA1" w:rsidRDefault="00366DCE">
      <w:pPr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spacing w:after="0" w:line="240" w:lineRule="auto"/>
        <w:jc w:val="center"/>
        <w:rPr>
          <w:rFonts w:ascii="Arial" w:eastAsia="Arial" w:hAnsi="Arial" w:cs="Arial"/>
          <w:color w:val="666666"/>
          <w:sz w:val="38"/>
          <w:szCs w:val="38"/>
          <w:u w:color="666666"/>
          <w:lang w:val="en-US"/>
        </w:rPr>
      </w:pPr>
      <w:proofErr w:type="spellStart"/>
      <w:r>
        <w:rPr>
          <w:rFonts w:ascii="Arial" w:hAnsi="Arial"/>
          <w:i/>
          <w:iCs/>
          <w:color w:val="FF9300"/>
          <w:sz w:val="38"/>
          <w:szCs w:val="38"/>
          <w:u w:color="666666"/>
          <w:lang w:val="en-US"/>
        </w:rPr>
        <w:t>Honouring</w:t>
      </w:r>
      <w:proofErr w:type="spellEnd"/>
      <w:r>
        <w:rPr>
          <w:rFonts w:ascii="Arial" w:hAnsi="Arial"/>
          <w:i/>
          <w:iCs/>
          <w:color w:val="FF9300"/>
          <w:sz w:val="38"/>
          <w:szCs w:val="38"/>
          <w:u w:color="666666"/>
          <w:lang w:val="en-US"/>
        </w:rPr>
        <w:t xml:space="preserve"> Eva Foundation</w:t>
      </w:r>
      <w:r>
        <w:rPr>
          <w:rFonts w:ascii="Arial" w:hAnsi="Arial"/>
          <w:color w:val="666666"/>
          <w:sz w:val="38"/>
          <w:szCs w:val="38"/>
          <w:u w:color="666666"/>
          <w:lang w:val="en-US"/>
        </w:rPr>
        <w:t xml:space="preserve"> </w:t>
      </w:r>
    </w:p>
    <w:p w14:paraId="15E9C853" w14:textId="77777777" w:rsidR="00E00A37" w:rsidRDefault="00E00A37">
      <w:pPr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spacing w:after="0" w:line="240" w:lineRule="auto"/>
        <w:rPr>
          <w:rFonts w:ascii="Arial" w:eastAsia="Arial" w:hAnsi="Arial" w:cs="Arial"/>
          <w:color w:val="666666"/>
          <w:sz w:val="40"/>
          <w:szCs w:val="40"/>
          <w:u w:color="666666"/>
          <w:lang w:val="en-US"/>
        </w:rPr>
      </w:pPr>
    </w:p>
    <w:p w14:paraId="44B6E3D4" w14:textId="77777777" w:rsidR="00E00A37" w:rsidRDefault="00366DCE">
      <w:pPr>
        <w:pStyle w:val="TitleA"/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" w:eastAsia="Arial" w:hAnsi="Arial" w:cs="Arial"/>
          <w:color w:val="005392"/>
          <w:sz w:val="48"/>
          <w:szCs w:val="48"/>
          <w:u w:color="666666"/>
        </w:rPr>
      </w:pPr>
      <w:r>
        <w:rPr>
          <w:rFonts w:ascii="Arial" w:hAnsi="Arial"/>
          <w:color w:val="005392"/>
          <w:sz w:val="48"/>
          <w:szCs w:val="48"/>
          <w:u w:color="666666"/>
        </w:rPr>
        <w:t>Application for loan/scholarship</w:t>
      </w:r>
    </w:p>
    <w:p w14:paraId="374F2764" w14:textId="77777777" w:rsidR="00E00A37" w:rsidRDefault="00E00A37">
      <w:pPr>
        <w:pStyle w:val="BodyA"/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u w:color="666666"/>
        </w:rPr>
      </w:pPr>
    </w:p>
    <w:p w14:paraId="72A6E5F7" w14:textId="77777777" w:rsidR="00E00A37" w:rsidRDefault="00E00A37">
      <w:pPr>
        <w:pStyle w:val="BodyA"/>
        <w:pBdr>
          <w:top w:val="single" w:sz="8" w:space="0" w:color="005392"/>
          <w:left w:val="single" w:sz="8" w:space="0" w:color="005392"/>
          <w:bottom w:val="single" w:sz="8" w:space="0" w:color="005392"/>
          <w:right w:val="single" w:sz="8" w:space="0" w:color="00539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u w:color="666666"/>
        </w:rPr>
      </w:pPr>
    </w:p>
    <w:p w14:paraId="07D12F3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40"/>
          <w:szCs w:val="40"/>
          <w:u w:color="666666"/>
          <w:lang w:val="en-US"/>
        </w:rPr>
      </w:pPr>
    </w:p>
    <w:p w14:paraId="7F0E1065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997FFB5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73996E6" w14:textId="77777777" w:rsidR="00E00A37" w:rsidRDefault="00366DCE">
      <w:pPr>
        <w:spacing w:after="0" w:line="240" w:lineRule="auto"/>
        <w:rPr>
          <w:rFonts w:ascii="Arial" w:eastAsia="Arial" w:hAnsi="Arial" w:cs="Arial"/>
          <w:sz w:val="24"/>
          <w:szCs w:val="24"/>
          <w:u w:color="666666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Definitions / General Conditions:</w:t>
      </w:r>
    </w:p>
    <w:p w14:paraId="375ECEB8" w14:textId="77777777" w:rsidR="00E00A37" w:rsidRDefault="00E00A37">
      <w:pPr>
        <w:spacing w:after="0" w:line="240" w:lineRule="auto"/>
        <w:rPr>
          <w:rFonts w:ascii="Arial" w:eastAsia="Arial" w:hAnsi="Arial" w:cs="Arial"/>
          <w:sz w:val="24"/>
          <w:szCs w:val="24"/>
          <w:u w:color="666666"/>
          <w:lang w:val="en-US"/>
        </w:rPr>
      </w:pPr>
    </w:p>
    <w:p w14:paraId="4B2D4887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 xml:space="preserve">Applicant: Student with a strong motivation to start or continue the </w:t>
      </w:r>
      <w:proofErr w:type="gramStart"/>
      <w:r>
        <w:rPr>
          <w:rFonts w:ascii="Arial" w:hAnsi="Arial"/>
          <w:sz w:val="24"/>
          <w:szCs w:val="24"/>
          <w:u w:color="666666"/>
          <w:lang w:val="en-US"/>
        </w:rPr>
        <w:t>2 year</w:t>
      </w:r>
      <w:proofErr w:type="gramEnd"/>
      <w:r>
        <w:rPr>
          <w:rFonts w:ascii="Arial" w:hAnsi="Arial"/>
          <w:sz w:val="24"/>
          <w:szCs w:val="24"/>
          <w:u w:color="666666"/>
          <w:lang w:val="en-US"/>
        </w:rPr>
        <w:t xml:space="preserve"> Transformation training or the 4 year Professional training at the </w:t>
      </w:r>
      <w:r>
        <w:rPr>
          <w:rFonts w:ascii="Arial" w:hAnsi="Arial"/>
          <w:sz w:val="24"/>
          <w:szCs w:val="24"/>
          <w:u w:color="666666"/>
          <w:lang w:val="en-US"/>
        </w:rPr>
        <w:t>Netherlands Institute of Core Energetics.</w:t>
      </w:r>
    </w:p>
    <w:p w14:paraId="23443B29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 xml:space="preserve">Foundation: </w:t>
      </w:r>
      <w:proofErr w:type="spellStart"/>
      <w:r>
        <w:rPr>
          <w:rFonts w:ascii="Arial" w:hAnsi="Arial"/>
          <w:sz w:val="24"/>
          <w:szCs w:val="24"/>
          <w:u w:color="666666"/>
          <w:lang w:val="en-US"/>
        </w:rPr>
        <w:t>Honouring</w:t>
      </w:r>
      <w:proofErr w:type="spellEnd"/>
      <w:r>
        <w:rPr>
          <w:rFonts w:ascii="Arial" w:hAnsi="Arial"/>
          <w:sz w:val="24"/>
          <w:szCs w:val="24"/>
          <w:u w:color="666666"/>
          <w:lang w:val="en-US"/>
        </w:rPr>
        <w:t xml:space="preserve"> Eva Foundation as deposited at the Dutch Chamber of Commerce, nr. 09215884, and all its legal representatives. </w:t>
      </w:r>
    </w:p>
    <w:p w14:paraId="0B9E5EC0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 xml:space="preserve">Loan: Financial aid provided by the Foundation. Loans </w:t>
      </w:r>
      <w:proofErr w:type="gramStart"/>
      <w:r>
        <w:rPr>
          <w:rFonts w:ascii="Arial" w:hAnsi="Arial"/>
          <w:sz w:val="24"/>
          <w:szCs w:val="24"/>
          <w:u w:color="666666"/>
          <w:lang w:val="en-US"/>
        </w:rPr>
        <w:t>must  be</w:t>
      </w:r>
      <w:proofErr w:type="gramEnd"/>
      <w:r>
        <w:rPr>
          <w:rFonts w:ascii="Arial" w:hAnsi="Arial"/>
          <w:sz w:val="24"/>
          <w:szCs w:val="24"/>
          <w:u w:color="666666"/>
          <w:lang w:val="en-US"/>
        </w:rPr>
        <w:t xml:space="preserve"> repaid. Repayment</w:t>
      </w:r>
      <w:r>
        <w:rPr>
          <w:rFonts w:ascii="Arial" w:hAnsi="Arial"/>
          <w:sz w:val="24"/>
          <w:szCs w:val="24"/>
          <w:u w:color="666666"/>
          <w:lang w:val="en-US"/>
        </w:rPr>
        <w:t xml:space="preserve">s can start any time but at latest two years after ending the training. This </w:t>
      </w:r>
      <w:proofErr w:type="gramStart"/>
      <w:r>
        <w:rPr>
          <w:rFonts w:ascii="Arial" w:hAnsi="Arial"/>
          <w:sz w:val="24"/>
          <w:szCs w:val="24"/>
          <w:u w:color="666666"/>
          <w:lang w:val="en-US"/>
        </w:rPr>
        <w:t>two year</w:t>
      </w:r>
      <w:proofErr w:type="gramEnd"/>
      <w:r>
        <w:rPr>
          <w:rFonts w:ascii="Arial" w:hAnsi="Arial"/>
          <w:sz w:val="24"/>
          <w:szCs w:val="24"/>
          <w:u w:color="666666"/>
          <w:lang w:val="en-US"/>
        </w:rPr>
        <w:t xml:space="preserve"> period is free of interest. After this period, a market level interest is charged.</w:t>
      </w:r>
    </w:p>
    <w:p w14:paraId="55A5B0D5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Scholarship: Financial aid provided by the Foundation. Scholarships do not have to be r</w:t>
      </w:r>
      <w:r>
        <w:rPr>
          <w:rFonts w:ascii="Arial" w:hAnsi="Arial"/>
          <w:sz w:val="24"/>
          <w:szCs w:val="24"/>
          <w:u w:color="666666"/>
          <w:lang w:val="en-US"/>
        </w:rPr>
        <w:t>epaid.</w:t>
      </w:r>
    </w:p>
    <w:p w14:paraId="507DC75A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End of training: Date at which the student finishes or ends the training.</w:t>
      </w:r>
    </w:p>
    <w:p w14:paraId="045597B9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In specific situations the student and the Foundation can make a different agreement. This is only legitimate with written confirmation by the Foundation.</w:t>
      </w:r>
    </w:p>
    <w:p w14:paraId="62AA4762" w14:textId="77777777" w:rsidR="00E00A37" w:rsidRDefault="00E00A37">
      <w:pPr>
        <w:spacing w:after="0" w:line="240" w:lineRule="auto"/>
        <w:rPr>
          <w:rFonts w:ascii="Arial" w:eastAsia="Arial" w:hAnsi="Arial" w:cs="Arial"/>
          <w:sz w:val="24"/>
          <w:szCs w:val="24"/>
          <w:u w:color="666666"/>
          <w:lang w:val="en-US"/>
        </w:rPr>
      </w:pPr>
    </w:p>
    <w:p w14:paraId="398156C4" w14:textId="77777777" w:rsidR="00E00A37" w:rsidRDefault="00366DCE">
      <w:pPr>
        <w:spacing w:after="0" w:line="240" w:lineRule="auto"/>
        <w:rPr>
          <w:rFonts w:ascii="Arial" w:eastAsia="Arial" w:hAnsi="Arial" w:cs="Arial"/>
          <w:sz w:val="24"/>
          <w:szCs w:val="24"/>
          <w:u w:color="666666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Application Criteria</w:t>
      </w:r>
    </w:p>
    <w:p w14:paraId="31EA60B7" w14:textId="77777777" w:rsidR="00E00A37" w:rsidRDefault="00E00A37">
      <w:pPr>
        <w:spacing w:after="0" w:line="240" w:lineRule="auto"/>
        <w:rPr>
          <w:rFonts w:ascii="Arial" w:eastAsia="Arial" w:hAnsi="Arial" w:cs="Arial"/>
          <w:sz w:val="24"/>
          <w:szCs w:val="24"/>
          <w:u w:color="666666"/>
          <w:lang w:val="en-US"/>
        </w:rPr>
      </w:pPr>
    </w:p>
    <w:p w14:paraId="078D1936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Applicants</w:t>
      </w:r>
      <w:r>
        <w:rPr>
          <w:rFonts w:ascii="Arial" w:hAnsi="Arial"/>
          <w:sz w:val="24"/>
          <w:szCs w:val="24"/>
          <w:u w:color="666666"/>
          <w:lang w:val="en-US"/>
        </w:rPr>
        <w:t xml:space="preserve"> apply for loans or scholarships only when </w:t>
      </w:r>
      <w:proofErr w:type="gramStart"/>
      <w:r>
        <w:rPr>
          <w:rFonts w:ascii="Arial" w:hAnsi="Arial"/>
          <w:sz w:val="24"/>
          <w:szCs w:val="24"/>
          <w:u w:color="666666"/>
          <w:lang w:val="en-US"/>
        </w:rPr>
        <w:t>absolutely necessary</w:t>
      </w:r>
      <w:proofErr w:type="gramEnd"/>
      <w:r>
        <w:rPr>
          <w:rFonts w:ascii="Arial" w:hAnsi="Arial"/>
          <w:sz w:val="24"/>
          <w:szCs w:val="24"/>
          <w:u w:color="666666"/>
          <w:lang w:val="en-US"/>
        </w:rPr>
        <w:t>.</w:t>
      </w:r>
    </w:p>
    <w:p w14:paraId="4B0CE018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The maximum loan or scholarship amount is the tuition fee. All other training expenses like therapeutic sessions, accommodation, books, workshops etc. are neve</w:t>
      </w:r>
      <w:r>
        <w:rPr>
          <w:rFonts w:ascii="Arial" w:hAnsi="Arial"/>
          <w:sz w:val="24"/>
          <w:szCs w:val="24"/>
          <w:u w:color="666666"/>
          <w:lang w:val="en-US"/>
        </w:rPr>
        <w:t>r part of the financial aid.</w:t>
      </w:r>
    </w:p>
    <w:p w14:paraId="47FDCA64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 xml:space="preserve">Applicants </w:t>
      </w:r>
      <w:proofErr w:type="gramStart"/>
      <w:r>
        <w:rPr>
          <w:rFonts w:ascii="Arial" w:hAnsi="Arial"/>
          <w:sz w:val="24"/>
          <w:szCs w:val="24"/>
          <w:u w:color="666666"/>
          <w:lang w:val="en-US"/>
        </w:rPr>
        <w:t>have to</w:t>
      </w:r>
      <w:proofErr w:type="gramEnd"/>
      <w:r>
        <w:rPr>
          <w:rFonts w:ascii="Arial" w:hAnsi="Arial"/>
          <w:sz w:val="24"/>
          <w:szCs w:val="24"/>
          <w:u w:color="666666"/>
          <w:lang w:val="en-US"/>
        </w:rPr>
        <w:t xml:space="preserve"> find their own avenues for financing their tuition as much as possible.</w:t>
      </w:r>
    </w:p>
    <w:p w14:paraId="6E4A37B7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Loans and s</w:t>
      </w:r>
      <w:r>
        <w:rPr>
          <w:rFonts w:ascii="Arial" w:hAnsi="Arial"/>
          <w:sz w:val="24"/>
          <w:szCs w:val="24"/>
          <w:u w:color="666666"/>
          <w:lang w:val="en-US"/>
        </w:rPr>
        <w:t xml:space="preserve">cholarships are granted on an annual basis. Students may apply more than once and/or in multiple years. For each study year, </w:t>
      </w:r>
      <w:r>
        <w:rPr>
          <w:rFonts w:ascii="Arial" w:hAnsi="Arial"/>
          <w:sz w:val="24"/>
          <w:szCs w:val="24"/>
          <w:u w:color="666666"/>
          <w:lang w:val="en-US"/>
        </w:rPr>
        <w:t>a new application must be submitted.</w:t>
      </w:r>
    </w:p>
    <w:p w14:paraId="30485C12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Loan and scholarship grants depend upon the level of available funds.</w:t>
      </w:r>
    </w:p>
    <w:p w14:paraId="6300EA4A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u w:color="666666"/>
          <w:lang w:val="en-US"/>
        </w:rPr>
        <w:t>Finacial</w:t>
      </w:r>
      <w:proofErr w:type="spellEnd"/>
      <w:r>
        <w:rPr>
          <w:rFonts w:ascii="Arial" w:hAnsi="Arial"/>
          <w:sz w:val="24"/>
          <w:szCs w:val="24"/>
          <w:u w:color="666666"/>
          <w:lang w:val="en-US"/>
        </w:rPr>
        <w:t xml:space="preserve"> aid for the first two years of the training can either be a loan or a scholarship. For the last two years of the training, rule of </w:t>
      </w:r>
      <w:r>
        <w:rPr>
          <w:rFonts w:ascii="Arial" w:hAnsi="Arial"/>
          <w:sz w:val="24"/>
          <w:szCs w:val="24"/>
          <w:u w:color="666666"/>
          <w:lang w:val="en-US"/>
        </w:rPr>
        <w:t>thumb is that only loans are granted.</w:t>
      </w:r>
    </w:p>
    <w:p w14:paraId="35290B39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lastRenderedPageBreak/>
        <w:t>The Foundation will process your application only after your training enrolment has been completed.</w:t>
      </w:r>
    </w:p>
    <w:p w14:paraId="02A06A98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All information provided is strictly confidential and only reviewed by the Board.</w:t>
      </w:r>
    </w:p>
    <w:p w14:paraId="5F25F75F" w14:textId="77777777" w:rsidR="00E00A37" w:rsidRDefault="00E00A37">
      <w:pPr>
        <w:tabs>
          <w:tab w:val="left" w:pos="708"/>
        </w:tabs>
        <w:spacing w:after="0" w:line="240" w:lineRule="auto"/>
        <w:ind w:left="12" w:hanging="12"/>
        <w:rPr>
          <w:rFonts w:ascii="Arial" w:eastAsia="Arial" w:hAnsi="Arial" w:cs="Arial"/>
          <w:sz w:val="24"/>
          <w:szCs w:val="24"/>
          <w:u w:color="666666"/>
          <w:lang w:val="en-US"/>
        </w:rPr>
      </w:pPr>
    </w:p>
    <w:p w14:paraId="4E8FF385" w14:textId="77777777" w:rsidR="00E00A37" w:rsidRDefault="00366DCE">
      <w:pPr>
        <w:tabs>
          <w:tab w:val="left" w:pos="708"/>
        </w:tabs>
        <w:spacing w:after="0" w:line="240" w:lineRule="auto"/>
        <w:ind w:left="12" w:hanging="12"/>
        <w:rPr>
          <w:rFonts w:ascii="Arial" w:eastAsia="Arial" w:hAnsi="Arial" w:cs="Arial"/>
          <w:sz w:val="24"/>
          <w:szCs w:val="24"/>
          <w:u w:color="666666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Procedure</w:t>
      </w:r>
    </w:p>
    <w:p w14:paraId="037E1767" w14:textId="77777777" w:rsidR="00E00A37" w:rsidRDefault="00E00A37">
      <w:pPr>
        <w:spacing w:after="0" w:line="240" w:lineRule="auto"/>
        <w:ind w:left="12" w:hanging="12"/>
        <w:rPr>
          <w:rFonts w:ascii="Arial" w:eastAsia="Arial" w:hAnsi="Arial" w:cs="Arial"/>
          <w:sz w:val="24"/>
          <w:szCs w:val="24"/>
          <w:lang w:val="en-US"/>
        </w:rPr>
      </w:pPr>
    </w:p>
    <w:p w14:paraId="175474FB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Please complete ALL appl</w:t>
      </w:r>
      <w:r>
        <w:rPr>
          <w:rFonts w:ascii="Arial" w:hAnsi="Arial"/>
          <w:sz w:val="24"/>
          <w:szCs w:val="24"/>
          <w:u w:color="666666"/>
          <w:lang w:val="en-US"/>
        </w:rPr>
        <w:t>ication sections in this application form.</w:t>
      </w:r>
    </w:p>
    <w:p w14:paraId="1E187B41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Please add:</w:t>
      </w:r>
    </w:p>
    <w:p w14:paraId="2C3D3DB0" w14:textId="77777777" w:rsidR="00E00A37" w:rsidRDefault="00366DCE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declaration of income tax of the last three years</w:t>
      </w:r>
    </w:p>
    <w:p w14:paraId="447450F2" w14:textId="77777777" w:rsidR="00E00A37" w:rsidRDefault="00366DCE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if you own a company: declaration of company tax of the last three years.</w:t>
      </w:r>
    </w:p>
    <w:p w14:paraId="3D521CBF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Applications must be submitted by e-mail: honouringeva@gmail.com</w:t>
      </w:r>
    </w:p>
    <w:p w14:paraId="12259425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Only </w:t>
      </w:r>
      <w:r>
        <w:rPr>
          <w:rFonts w:ascii="Arial" w:hAnsi="Arial"/>
          <w:sz w:val="24"/>
          <w:szCs w:val="24"/>
          <w:u w:val="single"/>
          <w:lang w:val="en-US"/>
        </w:rPr>
        <w:t>fully c</w:t>
      </w:r>
      <w:r>
        <w:rPr>
          <w:rFonts w:ascii="Arial" w:hAnsi="Arial"/>
          <w:sz w:val="24"/>
          <w:szCs w:val="24"/>
          <w:u w:val="single"/>
          <w:lang w:val="en-US"/>
        </w:rPr>
        <w:t>ompleted</w:t>
      </w:r>
      <w:r>
        <w:rPr>
          <w:rFonts w:ascii="Arial" w:hAnsi="Arial"/>
          <w:sz w:val="24"/>
          <w:szCs w:val="24"/>
          <w:lang w:val="en-US"/>
        </w:rPr>
        <w:t xml:space="preserve"> applications, including all compulsory information, will be processed by the foundation.</w:t>
      </w:r>
    </w:p>
    <w:p w14:paraId="46B1113A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Applicant will be sent a confirmation of receipt when application has been received.</w:t>
      </w:r>
    </w:p>
    <w:p w14:paraId="11EECA58" w14:textId="264C2AB4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Applicant will receive an invitation for an interview conducted by two </w:t>
      </w:r>
      <w:proofErr w:type="spellStart"/>
      <w:r>
        <w:rPr>
          <w:rFonts w:ascii="Arial" w:hAnsi="Arial"/>
          <w:sz w:val="24"/>
          <w:szCs w:val="24"/>
          <w:lang w:val="en-US"/>
        </w:rPr>
        <w:t>boardmembers</w:t>
      </w:r>
      <w:proofErr w:type="spellEnd"/>
      <w:r>
        <w:rPr>
          <w:rFonts w:ascii="Arial" w:hAnsi="Arial"/>
          <w:sz w:val="24"/>
          <w:szCs w:val="24"/>
          <w:lang w:val="en-US"/>
        </w:rPr>
        <w:t>.</w:t>
      </w:r>
    </w:p>
    <w:p w14:paraId="10D55781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Applicant will receive information about the board</w:t>
      </w:r>
      <w:r>
        <w:rPr>
          <w:rFonts w:ascii="Arial" w:hAnsi="Arial"/>
          <w:sz w:val="24"/>
          <w:szCs w:val="24"/>
          <w:u w:color="666666"/>
          <w:lang w:val="en-US"/>
        </w:rPr>
        <w:t>’</w:t>
      </w:r>
      <w:r>
        <w:rPr>
          <w:rFonts w:ascii="Arial" w:hAnsi="Arial"/>
          <w:sz w:val="24"/>
          <w:szCs w:val="24"/>
          <w:u w:color="666666"/>
          <w:lang w:val="en-US"/>
        </w:rPr>
        <w:t xml:space="preserve">s decision as soon as possible, usually shortly after all </w:t>
      </w:r>
      <w:r>
        <w:rPr>
          <w:rFonts w:ascii="Arial" w:hAnsi="Arial"/>
          <w:sz w:val="24"/>
          <w:szCs w:val="24"/>
          <w:u w:color="666666"/>
          <w:lang w:val="en-US"/>
        </w:rPr>
        <w:t>interviews are completed.</w:t>
      </w:r>
    </w:p>
    <w:p w14:paraId="638AB8EB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666666"/>
          <w:lang w:val="en-US"/>
        </w:rPr>
        <w:t>The loan or scholarship is paid directly to the Netherlands Institute of Core Energetics.</w:t>
      </w:r>
    </w:p>
    <w:p w14:paraId="5BE4ED08" w14:textId="77777777" w:rsidR="00E00A37" w:rsidRDefault="00366DCE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Arial" w:eastAsia="Cambria" w:hAnsi="Arial" w:cs="Cambria"/>
          <w:sz w:val="24"/>
          <w:szCs w:val="24"/>
          <w:u w:color="666666"/>
          <w:lang w:val="en-US"/>
        </w:rPr>
        <w:t xml:space="preserve">Applicants of a scholarship are asked (on a voluntary basis) to provide a service or </w:t>
      </w:r>
      <w:proofErr w:type="spellStart"/>
      <w:r>
        <w:rPr>
          <w:rFonts w:ascii="Arial" w:eastAsia="Cambria" w:hAnsi="Arial" w:cs="Cambria"/>
          <w:sz w:val="24"/>
          <w:szCs w:val="24"/>
          <w:u w:color="666666"/>
          <w:lang w:val="en-US"/>
        </w:rPr>
        <w:t>organise</w:t>
      </w:r>
      <w:proofErr w:type="spellEnd"/>
      <w:r>
        <w:rPr>
          <w:rFonts w:ascii="Arial" w:eastAsia="Cambria" w:hAnsi="Arial" w:cs="Cambria"/>
          <w:sz w:val="24"/>
          <w:szCs w:val="24"/>
          <w:u w:color="666666"/>
          <w:lang w:val="en-US"/>
        </w:rPr>
        <w:t xml:space="preserve"> an event to promote Core Energetics or the Fou</w:t>
      </w:r>
      <w:r>
        <w:rPr>
          <w:rFonts w:ascii="Arial" w:eastAsia="Cambria" w:hAnsi="Arial" w:cs="Cambria"/>
          <w:sz w:val="24"/>
          <w:szCs w:val="24"/>
          <w:u w:color="666666"/>
          <w:lang w:val="en-US"/>
        </w:rPr>
        <w:t xml:space="preserve">ndation. </w:t>
      </w:r>
    </w:p>
    <w:p w14:paraId="786627B1" w14:textId="77777777" w:rsidR="00E00A37" w:rsidRDefault="00E00A37">
      <w:pPr>
        <w:spacing w:after="0" w:line="240" w:lineRule="auto"/>
        <w:rPr>
          <w:rFonts w:ascii="Cambria" w:eastAsia="Cambria" w:hAnsi="Cambria" w:cs="Cambria"/>
          <w:sz w:val="24"/>
          <w:szCs w:val="24"/>
          <w:lang w:val="en-US"/>
        </w:rPr>
      </w:pPr>
    </w:p>
    <w:p w14:paraId="020D9EB3" w14:textId="77777777" w:rsidR="00E00A37" w:rsidRDefault="00E00A37">
      <w:pPr>
        <w:rPr>
          <w:lang w:val="en-US"/>
        </w:rPr>
      </w:pPr>
    </w:p>
    <w:p w14:paraId="5F8DF3FF" w14:textId="77777777" w:rsidR="00E00A37" w:rsidRDefault="00E00A37">
      <w:pPr>
        <w:rPr>
          <w:lang w:val="en-US"/>
        </w:rPr>
      </w:pPr>
    </w:p>
    <w:p w14:paraId="63D6559A" w14:textId="77777777" w:rsidR="00E00A37" w:rsidRDefault="00E00A37">
      <w:pPr>
        <w:rPr>
          <w:lang w:val="en-US"/>
        </w:rPr>
      </w:pPr>
    </w:p>
    <w:p w14:paraId="309EEF3B" w14:textId="77777777" w:rsidR="00E00A37" w:rsidRDefault="00E00A37">
      <w:pPr>
        <w:rPr>
          <w:lang w:val="en-US"/>
        </w:rPr>
      </w:pPr>
    </w:p>
    <w:p w14:paraId="5C4C6EB1" w14:textId="77777777" w:rsidR="00E00A37" w:rsidRDefault="00E00A37">
      <w:pPr>
        <w:rPr>
          <w:lang w:val="en-US"/>
        </w:rPr>
      </w:pPr>
    </w:p>
    <w:p w14:paraId="7B3F6858" w14:textId="77777777" w:rsidR="00E00A37" w:rsidRDefault="00E00A37">
      <w:pPr>
        <w:rPr>
          <w:lang w:val="en-US"/>
        </w:rPr>
      </w:pPr>
    </w:p>
    <w:p w14:paraId="4A92F553" w14:textId="77777777" w:rsidR="00E00A37" w:rsidRDefault="00E00A37">
      <w:pPr>
        <w:rPr>
          <w:lang w:val="en-US"/>
        </w:rPr>
      </w:pPr>
    </w:p>
    <w:p w14:paraId="02DA46A6" w14:textId="77777777" w:rsidR="00E00A37" w:rsidRDefault="00E00A37">
      <w:pPr>
        <w:rPr>
          <w:lang w:val="en-US"/>
        </w:rPr>
      </w:pPr>
    </w:p>
    <w:p w14:paraId="0AD50B73" w14:textId="77777777" w:rsidR="00E00A37" w:rsidRDefault="00E00A37">
      <w:pPr>
        <w:rPr>
          <w:lang w:val="en-US"/>
        </w:rPr>
      </w:pPr>
    </w:p>
    <w:p w14:paraId="2A24F6A6" w14:textId="77777777" w:rsidR="00E00A37" w:rsidRDefault="00E00A37">
      <w:pPr>
        <w:rPr>
          <w:lang w:val="en-US"/>
        </w:rPr>
      </w:pPr>
    </w:p>
    <w:p w14:paraId="67170DCB" w14:textId="77777777" w:rsidR="00E00A37" w:rsidRDefault="00E00A37">
      <w:pPr>
        <w:rPr>
          <w:lang w:val="en-US"/>
        </w:rPr>
      </w:pPr>
    </w:p>
    <w:p w14:paraId="7A790AFC" w14:textId="77777777" w:rsidR="00E00A37" w:rsidRDefault="00E00A37">
      <w:pPr>
        <w:rPr>
          <w:lang w:val="en-US"/>
        </w:rPr>
      </w:pPr>
    </w:p>
    <w:p w14:paraId="10A74CCD" w14:textId="77777777" w:rsidR="00E00A37" w:rsidRDefault="00E00A37">
      <w:pPr>
        <w:rPr>
          <w:lang w:val="en-US"/>
        </w:rPr>
      </w:pPr>
    </w:p>
    <w:p w14:paraId="7D3A13A2" w14:textId="77777777" w:rsidR="00E00A37" w:rsidRDefault="00E00A37">
      <w:pPr>
        <w:rPr>
          <w:lang w:val="en-US"/>
        </w:rPr>
      </w:pPr>
    </w:p>
    <w:p w14:paraId="381032C6" w14:textId="77777777" w:rsidR="00E00A37" w:rsidRDefault="00366DCE">
      <w:pP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lastRenderedPageBreak/>
        <w:t>SECTION 1: Applicant Information</w:t>
      </w:r>
    </w:p>
    <w:p w14:paraId="6078B8C2" w14:textId="77777777" w:rsidR="00E00A37" w:rsidRDefault="00E00A37">
      <w:pPr>
        <w:rPr>
          <w:rFonts w:ascii="Arial" w:eastAsia="Arial" w:hAnsi="Arial" w:cs="Arial"/>
          <w:color w:val="666666"/>
          <w:u w:color="666666"/>
          <w:lang w:val="en-US"/>
        </w:rPr>
      </w:pPr>
    </w:p>
    <w:p w14:paraId="1254DAB9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Name:</w:t>
      </w:r>
    </w:p>
    <w:p w14:paraId="5C57A26E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Address:</w:t>
      </w:r>
    </w:p>
    <w:p w14:paraId="28FF2AC8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City:</w:t>
      </w:r>
    </w:p>
    <w:p w14:paraId="601905CF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Postal Code:</w:t>
      </w:r>
    </w:p>
    <w:p w14:paraId="3B00B728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Country:</w:t>
      </w:r>
    </w:p>
    <w:p w14:paraId="257F5505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0ED7257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Email:</w:t>
      </w:r>
    </w:p>
    <w:p w14:paraId="50483F0F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Phone Number:</w:t>
      </w:r>
    </w:p>
    <w:p w14:paraId="7EA7F8EA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0D051A61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17D1A7F9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6125BFCA" w14:textId="77777777" w:rsidR="00E00A37" w:rsidRPr="00485DA1" w:rsidRDefault="00366DCE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t>SECTION 2: Personal situation</w:t>
      </w:r>
    </w:p>
    <w:p w14:paraId="003B9B67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09C56AE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5A3DBE4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Date of birth:</w:t>
      </w:r>
    </w:p>
    <w:p w14:paraId="2A37A139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Country of birth:</w:t>
      </w:r>
    </w:p>
    <w:p w14:paraId="3330C586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11679E5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Current marital status:</w:t>
      </w:r>
    </w:p>
    <w:p w14:paraId="064F4CB1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Children (if yes, what ages?):</w:t>
      </w:r>
    </w:p>
    <w:p w14:paraId="2B3DD79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E8401DC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Highest level of education completed:</w:t>
      </w:r>
    </w:p>
    <w:p w14:paraId="29483E7F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Recent degree or education important to mention:</w:t>
      </w:r>
    </w:p>
    <w:p w14:paraId="5392656D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Current profession/work:</w:t>
      </w:r>
    </w:p>
    <w:p w14:paraId="3249F7E4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If applicable, form of your current professional contract (number of hours per week and temporary or permanent):</w:t>
      </w:r>
    </w:p>
    <w:p w14:paraId="5AB7B1E1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42FEC97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D942D41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If applicable, for how long h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>ave you been in your present job? And for how long at your present company?</w:t>
      </w:r>
    </w:p>
    <w:p w14:paraId="4898ECA1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DBACA69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1F3E387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If applicable, if not working </w:t>
      </w:r>
      <w:proofErr w:type="gramStart"/>
      <w:r>
        <w:rPr>
          <w:rFonts w:ascii="Arial" w:hAnsi="Arial"/>
          <w:color w:val="666666"/>
          <w:sz w:val="24"/>
          <w:szCs w:val="24"/>
          <w:u w:color="666666"/>
          <w:lang w:val="en-US"/>
        </w:rPr>
        <w:t>at the moment</w:t>
      </w:r>
      <w:proofErr w:type="gramEnd"/>
      <w:r>
        <w:rPr>
          <w:rFonts w:ascii="Arial" w:hAnsi="Arial"/>
          <w:color w:val="666666"/>
          <w:sz w:val="24"/>
          <w:szCs w:val="24"/>
          <w:u w:color="666666"/>
          <w:lang w:val="en-US"/>
        </w:rPr>
        <w:t>, why not?</w:t>
      </w:r>
    </w:p>
    <w:p w14:paraId="346C9387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46461A8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A034C09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Have there been any major changes in your situation in the last couple of years? </w:t>
      </w:r>
    </w:p>
    <w:p w14:paraId="4B88E596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(If yes, please provide a short explanat</w:t>
      </w: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 xml:space="preserve">ion) </w:t>
      </w:r>
    </w:p>
    <w:p w14:paraId="5DDC900B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18EED0E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32923FB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Will there been any major changes in your situation in the coming years? </w:t>
      </w:r>
    </w:p>
    <w:p w14:paraId="2C560B42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(If yes, please provide a short explanation)</w:t>
      </w:r>
    </w:p>
    <w:p w14:paraId="7BFAA9DB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</w:p>
    <w:p w14:paraId="5A533051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</w:p>
    <w:p w14:paraId="447173B5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</w:p>
    <w:p w14:paraId="4F70D041" w14:textId="77777777" w:rsidR="00E00A37" w:rsidRDefault="00E00A37">
      <w:pPr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5F21DDD" w14:textId="77777777" w:rsidR="00E00A37" w:rsidRDefault="00E00A37">
      <w:pPr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4706F5E" w14:textId="77777777" w:rsidR="00E00A37" w:rsidRPr="00485DA1" w:rsidRDefault="00366DCE">
      <w:pP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t xml:space="preserve">SECTION 3: </w:t>
      </w:r>
      <w:r w:rsidRPr="00485DA1"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t>Personal motivation</w:t>
      </w:r>
    </w:p>
    <w:p w14:paraId="086D38F3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612E86E9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Are you applying for a loan or for a scholarship? </w:t>
      </w:r>
    </w:p>
    <w:p w14:paraId="50FA812B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Why should the Foundation provide you with a loan or scholarship?</w:t>
      </w:r>
    </w:p>
    <w:p w14:paraId="353A375F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56B0ECE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723BFC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1808E41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BDE3B76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What do you expect the training will bring you in the future?</w:t>
      </w:r>
    </w:p>
    <w:p w14:paraId="179C14A2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9D03A9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46434A8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344D24B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244691A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580ECD3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Is there anything you are willing to give up (or consider </w:t>
      </w:r>
      <w:proofErr w:type="gramStart"/>
      <w:r>
        <w:rPr>
          <w:rFonts w:ascii="Arial" w:hAnsi="Arial"/>
          <w:color w:val="666666"/>
          <w:sz w:val="24"/>
          <w:szCs w:val="24"/>
          <w:u w:color="666666"/>
          <w:lang w:val="en-US"/>
        </w:rPr>
        <w:t>to give</w:t>
      </w:r>
      <w:proofErr w:type="gramEnd"/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 up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>) in your daily life expenses to finance the costs of the training?</w:t>
      </w:r>
    </w:p>
    <w:p w14:paraId="7E0A4785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6B66B698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E77DA08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6F445A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4206B29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Where did you find other sources to support you in financing the training?</w:t>
      </w:r>
    </w:p>
    <w:p w14:paraId="7ABBE1C7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(</w:t>
      </w:r>
      <w:proofErr w:type="gramStart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E.g.</w:t>
      </w:r>
      <w:proofErr w:type="gramEnd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 xml:space="preserve"> other funds, savings, family, friends)</w:t>
      </w:r>
    </w:p>
    <w:p w14:paraId="14D17FFD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427C79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5205B39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558671D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B786900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560F7F2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If applicable: Have you included your partner in your 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>decision to apply for a loan or scholarship?</w:t>
      </w:r>
    </w:p>
    <w:p w14:paraId="3414DBAD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F3C50BE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67F25B25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79F7747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BAFBAA8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If applying for a scholarship: </w:t>
      </w:r>
      <w:proofErr w:type="gramStart"/>
      <w:r>
        <w:rPr>
          <w:rFonts w:ascii="Arial" w:hAnsi="Arial"/>
          <w:color w:val="666666"/>
          <w:sz w:val="24"/>
          <w:szCs w:val="24"/>
          <w:u w:color="666666"/>
          <w:lang w:val="en-US"/>
        </w:rPr>
        <w:t>In</w:t>
      </w:r>
      <w:proofErr w:type="gramEnd"/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 what way are you willing to support the promotion of Core Energetics or the work of the Foundation? </w:t>
      </w:r>
    </w:p>
    <w:p w14:paraId="3F988D08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(</w:t>
      </w:r>
      <w:proofErr w:type="gramStart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E.g.</w:t>
      </w:r>
      <w:proofErr w:type="gramEnd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organising</w:t>
      </w:r>
      <w:proofErr w:type="spellEnd"/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 xml:space="preserve"> fund-raising events, workshops, sales, or supportive wo</w:t>
      </w: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rk)</w:t>
      </w:r>
    </w:p>
    <w:p w14:paraId="5A67491E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76CDC3D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649EFEB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4D85E974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559F43D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6FB8D9F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666666"/>
          <w:sz w:val="32"/>
          <w:szCs w:val="32"/>
          <w:u w:color="666666"/>
          <w:lang w:val="en-US"/>
        </w:rPr>
      </w:pPr>
    </w:p>
    <w:p w14:paraId="7B74CED8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4B303C9D" w14:textId="77777777" w:rsidR="00E00A37" w:rsidRDefault="00E00A37">
      <w:pPr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4922E87" w14:textId="77777777" w:rsidR="00E00A37" w:rsidRPr="00485DA1" w:rsidRDefault="00366DCE">
      <w:pPr>
        <w:rPr>
          <w:rFonts w:ascii="Arial" w:eastAsia="Arial" w:hAnsi="Arial" w:cs="Arial"/>
          <w:b/>
          <w:bCs/>
          <w:color w:val="005392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t>SECTION 4: Financial situation</w:t>
      </w:r>
    </w:p>
    <w:p w14:paraId="470F9C34" w14:textId="77777777" w:rsidR="00E00A37" w:rsidRDefault="00E00A37">
      <w:pP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3CE84258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35460070" w14:textId="77777777" w:rsidR="00E00A37" w:rsidRDefault="00366DC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666666"/>
          <w:sz w:val="32"/>
          <w:szCs w:val="32"/>
          <w:u w:color="666666"/>
          <w:lang w:val="en-US"/>
        </w:rPr>
        <w:t xml:space="preserve">Please fill in the attachment on </w:t>
      </w:r>
      <w:r>
        <w:rPr>
          <w:rFonts w:ascii="Arial" w:hAnsi="Arial"/>
          <w:b/>
          <w:bCs/>
          <w:color w:val="666666"/>
          <w:sz w:val="32"/>
          <w:szCs w:val="32"/>
          <w:u w:color="666666"/>
          <w:lang w:val="en-US"/>
        </w:rPr>
        <w:t>‘</w:t>
      </w:r>
      <w:r>
        <w:rPr>
          <w:rFonts w:ascii="Arial" w:hAnsi="Arial"/>
          <w:b/>
          <w:bCs/>
          <w:color w:val="666666"/>
          <w:sz w:val="32"/>
          <w:szCs w:val="32"/>
          <w:u w:color="666666"/>
          <w:lang w:val="en-US"/>
        </w:rPr>
        <w:t>Personal Budget</w:t>
      </w:r>
      <w:r>
        <w:rPr>
          <w:rFonts w:ascii="Arial" w:hAnsi="Arial"/>
          <w:b/>
          <w:bCs/>
          <w:color w:val="666666"/>
          <w:sz w:val="32"/>
          <w:szCs w:val="32"/>
          <w:u w:color="666666"/>
          <w:lang w:val="en-US"/>
        </w:rPr>
        <w:t xml:space="preserve">’ </w:t>
      </w:r>
      <w:r>
        <w:rPr>
          <w:rFonts w:ascii="Arial" w:hAnsi="Arial"/>
          <w:b/>
          <w:bCs/>
          <w:color w:val="666666"/>
          <w:sz w:val="32"/>
          <w:szCs w:val="32"/>
          <w:u w:color="666666"/>
          <w:lang w:val="en-US"/>
        </w:rPr>
        <w:t>at the bottom of this application (page 7 to 9).</w:t>
      </w:r>
    </w:p>
    <w:p w14:paraId="598B93B1" w14:textId="77777777" w:rsidR="00E00A37" w:rsidRDefault="00E00A3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color w:val="666666"/>
          <w:u w:color="666666"/>
          <w:lang w:val="en-US"/>
        </w:rPr>
      </w:pPr>
    </w:p>
    <w:p w14:paraId="5AADC052" w14:textId="77777777" w:rsidR="00E00A37" w:rsidRDefault="00E00A37">
      <w:pPr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6B7ED84" w14:textId="77777777" w:rsidR="00E00A37" w:rsidRPr="00485DA1" w:rsidRDefault="00366DCE">
      <w:pPr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t>SECTION 5: Scholarship or Loan Request</w:t>
      </w:r>
    </w:p>
    <w:p w14:paraId="691FD816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5B1BCDB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I request a scholarship* / loan* in the amount of 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€ 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>_______</w:t>
      </w:r>
      <w:proofErr w:type="gramStart"/>
      <w:r>
        <w:rPr>
          <w:rFonts w:ascii="Arial" w:hAnsi="Arial"/>
          <w:color w:val="666666"/>
          <w:sz w:val="24"/>
          <w:szCs w:val="24"/>
          <w:u w:color="666666"/>
          <w:lang w:val="en-US"/>
        </w:rPr>
        <w:t>_,-</w:t>
      </w:r>
      <w:proofErr w:type="gramEnd"/>
    </w:p>
    <w:p w14:paraId="0EA6D083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(* Please cross out what does not apply)</w:t>
      </w:r>
    </w:p>
    <w:p w14:paraId="3099F8D9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DEC6CB5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What other financing possibilities have you pursued?</w:t>
      </w:r>
    </w:p>
    <w:p w14:paraId="1213275C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3D9B277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1A041F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C10810C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0335FA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u w:color="666666"/>
          <w:lang w:val="en-US"/>
        </w:rPr>
      </w:pPr>
    </w:p>
    <w:p w14:paraId="7DEA8A7F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Have you received loans or scholarships from the Foundation before?</w:t>
      </w:r>
    </w:p>
    <w:p w14:paraId="29D026BF" w14:textId="77777777" w:rsidR="00E00A37" w:rsidRPr="00485DA1" w:rsidRDefault="00366DCE">
      <w:pPr>
        <w:spacing w:after="0" w:line="240" w:lineRule="auto"/>
        <w:rPr>
          <w:rFonts w:ascii="Arial" w:eastAsia="Arial" w:hAnsi="Arial" w:cs="Arial"/>
          <w:i/>
          <w:iCs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 xml:space="preserve">(If yes, please list </w:t>
      </w:r>
      <w:r>
        <w:rPr>
          <w:rFonts w:ascii="Arial" w:hAnsi="Arial"/>
          <w:i/>
          <w:iCs/>
          <w:color w:val="666666"/>
          <w:sz w:val="24"/>
          <w:szCs w:val="24"/>
          <w:u w:color="666666"/>
          <w:lang w:val="en-US"/>
        </w:rPr>
        <w:t>dates and amounts below.)</w:t>
      </w:r>
    </w:p>
    <w:p w14:paraId="316B2390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tbl>
      <w:tblPr>
        <w:tblW w:w="921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E00A37" w14:paraId="43C43747" w14:textId="77777777">
        <w:trPr>
          <w:trHeight w:val="5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0B4C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color w:val="666666"/>
                <w:sz w:val="24"/>
                <w:szCs w:val="24"/>
                <w:u w:color="666666"/>
                <w:lang w:val="en-US"/>
              </w:rPr>
              <w:t xml:space="preserve">Program Name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6776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color w:val="666666"/>
                <w:sz w:val="24"/>
                <w:szCs w:val="24"/>
                <w:u w:color="666666"/>
                <w:lang w:val="en-US"/>
              </w:rPr>
              <w:t>Academic Year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CF4A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color w:val="666666"/>
                <w:sz w:val="24"/>
                <w:szCs w:val="24"/>
                <w:u w:color="666666"/>
                <w:lang w:val="en-US"/>
              </w:rPr>
              <w:t>Amount Received</w:t>
            </w:r>
          </w:p>
        </w:tc>
      </w:tr>
      <w:tr w:rsidR="00E00A37" w14:paraId="4B707B0A" w14:textId="77777777">
        <w:trPr>
          <w:trHeight w:val="5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8020" w14:textId="77777777" w:rsidR="00E00A37" w:rsidRDefault="00E00A3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2398" w14:textId="77777777" w:rsidR="00E00A37" w:rsidRDefault="00E00A37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3B22" w14:textId="77777777" w:rsidR="00E00A37" w:rsidRDefault="00E00A37"/>
        </w:tc>
      </w:tr>
      <w:tr w:rsidR="00E00A37" w14:paraId="33909D02" w14:textId="77777777">
        <w:trPr>
          <w:trHeight w:val="5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19DB" w14:textId="77777777" w:rsidR="00E00A37" w:rsidRDefault="00E00A3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BDA1" w14:textId="77777777" w:rsidR="00E00A37" w:rsidRDefault="00E00A37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7F82" w14:textId="77777777" w:rsidR="00E00A37" w:rsidRDefault="00E00A37"/>
        </w:tc>
      </w:tr>
      <w:tr w:rsidR="00E00A37" w14:paraId="3FF3EC7E" w14:textId="77777777">
        <w:trPr>
          <w:trHeight w:val="5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1617" w14:textId="77777777" w:rsidR="00E00A37" w:rsidRDefault="00E00A3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4B52" w14:textId="77777777" w:rsidR="00E00A37" w:rsidRDefault="00E00A37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4FE5" w14:textId="77777777" w:rsidR="00E00A37" w:rsidRDefault="00E00A37"/>
        </w:tc>
      </w:tr>
    </w:tbl>
    <w:p w14:paraId="0BC4719F" w14:textId="77777777" w:rsidR="00E00A37" w:rsidRDefault="00E00A37">
      <w:pPr>
        <w:widowControl w:val="0"/>
        <w:spacing w:after="0" w:line="240" w:lineRule="auto"/>
        <w:ind w:left="2" w:hanging="2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A479E0F" w14:textId="77777777" w:rsidR="00E00A37" w:rsidRDefault="00E00A37">
      <w:pPr>
        <w:widowControl w:val="0"/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88748E3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79042971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2FB6D35B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13D714EA" w14:textId="77777777" w:rsidR="00E00A37" w:rsidRDefault="00E00A37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</w:p>
    <w:p w14:paraId="3D4A1A18" w14:textId="77777777" w:rsidR="00E00A37" w:rsidRDefault="00366DCE">
      <w:pPr>
        <w:spacing w:after="0" w:line="240" w:lineRule="auto"/>
      </w:pPr>
      <w:r>
        <w:rPr>
          <w:rFonts w:ascii="Arial Unicode MS" w:hAnsi="Arial Unicode MS"/>
          <w:color w:val="666666"/>
          <w:sz w:val="32"/>
          <w:szCs w:val="32"/>
          <w:u w:color="666666"/>
          <w:lang w:val="en-US"/>
        </w:rPr>
        <w:br w:type="page"/>
      </w:r>
    </w:p>
    <w:p w14:paraId="5ED7D053" w14:textId="77777777" w:rsidR="00E00A37" w:rsidRDefault="00366DCE">
      <w:pPr>
        <w:spacing w:after="0" w:line="240" w:lineRule="auto"/>
        <w:rPr>
          <w:rFonts w:ascii="Arial" w:eastAsia="Arial" w:hAnsi="Arial" w:cs="Arial"/>
          <w:b/>
          <w:bCs/>
          <w:color w:val="666666"/>
          <w:sz w:val="32"/>
          <w:szCs w:val="32"/>
          <w:u w:color="666666"/>
          <w:lang w:val="en-US"/>
        </w:rPr>
      </w:pPr>
      <w:r>
        <w:rPr>
          <w:rFonts w:ascii="Arial" w:hAnsi="Arial"/>
          <w:b/>
          <w:bCs/>
          <w:color w:val="005392"/>
          <w:sz w:val="32"/>
          <w:szCs w:val="32"/>
          <w:u w:color="666666"/>
          <w:lang w:val="en-US"/>
        </w:rPr>
        <w:lastRenderedPageBreak/>
        <w:t>SECTION 6: Conformation</w:t>
      </w:r>
    </w:p>
    <w:p w14:paraId="185FF68B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481E5AC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7654D3A5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I confirm that all information I have provided is complete and accurate. I</w:t>
      </w:r>
    </w:p>
    <w:p w14:paraId="2F484AD1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 xml:space="preserve">understand that members of the faculty may be </w:t>
      </w:r>
      <w:r>
        <w:rPr>
          <w:rFonts w:ascii="Arial" w:hAnsi="Arial"/>
          <w:color w:val="666666"/>
          <w:sz w:val="24"/>
          <w:szCs w:val="24"/>
          <w:u w:color="666666"/>
          <w:lang w:val="en-US"/>
        </w:rPr>
        <w:t>contacted in relationship to</w:t>
      </w:r>
    </w:p>
    <w:p w14:paraId="036B00BB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my scholarship application.</w:t>
      </w:r>
    </w:p>
    <w:p w14:paraId="3B07C061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36C16CA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___________________________________________</w:t>
      </w:r>
    </w:p>
    <w:p w14:paraId="54B31D25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Name</w:t>
      </w:r>
    </w:p>
    <w:p w14:paraId="76720581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0F4A29B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2B300583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6C5041DD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5DFB9BDE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___________________________________________</w:t>
      </w:r>
    </w:p>
    <w:p w14:paraId="189772BC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Signature</w:t>
      </w:r>
    </w:p>
    <w:p w14:paraId="05195D08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3912C15E" w14:textId="77777777" w:rsidR="00E00A37" w:rsidRDefault="00E00A37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</w:p>
    <w:p w14:paraId="1F90F53D" w14:textId="77777777" w:rsidR="00E00A37" w:rsidRDefault="00366DCE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  <w:u w:color="666666"/>
          <w:lang w:val="en-US"/>
        </w:rPr>
      </w:pPr>
      <w:r>
        <w:rPr>
          <w:rFonts w:ascii="Arial" w:hAnsi="Arial"/>
          <w:color w:val="666666"/>
          <w:sz w:val="24"/>
          <w:szCs w:val="24"/>
          <w:u w:color="666666"/>
          <w:lang w:val="en-US"/>
        </w:rPr>
        <w:t>_______________________</w:t>
      </w:r>
    </w:p>
    <w:p w14:paraId="171CE095" w14:textId="77777777" w:rsidR="00E00A37" w:rsidRDefault="00366DCE">
      <w:pPr>
        <w:pStyle w:val="NoSpacing"/>
      </w:pPr>
      <w:r>
        <w:rPr>
          <w:rFonts w:ascii="Arial" w:hAnsi="Arial"/>
          <w:color w:val="666666"/>
          <w:sz w:val="24"/>
          <w:szCs w:val="24"/>
          <w:u w:color="666666"/>
        </w:rPr>
        <w:t>Date</w:t>
      </w:r>
      <w:r>
        <w:rPr>
          <w:rFonts w:ascii="Arial Unicode MS" w:hAnsi="Arial Unicode MS"/>
          <w:color w:val="666666"/>
          <w:sz w:val="24"/>
          <w:szCs w:val="24"/>
          <w:u w:color="666666"/>
        </w:rPr>
        <w:br w:type="page"/>
      </w:r>
    </w:p>
    <w:tbl>
      <w:tblPr>
        <w:tblW w:w="8991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1584"/>
        <w:gridCol w:w="4401"/>
      </w:tblGrid>
      <w:tr w:rsidR="00E00A37" w:rsidRPr="00485DA1" w14:paraId="412FD444" w14:textId="77777777">
        <w:trPr>
          <w:trHeight w:val="632"/>
        </w:trPr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692E" w14:textId="77777777" w:rsidR="00E00A37" w:rsidRPr="00485DA1" w:rsidRDefault="00366DC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u w:color="FF66CC"/>
                <w:lang w:val="en-US"/>
              </w:rPr>
              <w:lastRenderedPageBreak/>
              <w:t xml:space="preserve">Attachment on financial situation - to be filled out in </w:t>
            </w:r>
            <w:r>
              <w:rPr>
                <w:rFonts w:ascii="Arial" w:hAnsi="Arial"/>
                <w:b/>
                <w:bCs/>
                <w:sz w:val="30"/>
                <w:szCs w:val="30"/>
                <w:u w:color="FF66CC"/>
                <w:lang w:val="en-US"/>
              </w:rPr>
              <w:t>full</w:t>
            </w:r>
          </w:p>
        </w:tc>
      </w:tr>
      <w:tr w:rsidR="00E00A37" w14:paraId="0683EDE4" w14:textId="77777777">
        <w:trPr>
          <w:trHeight w:val="642"/>
        </w:trPr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0446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005392"/>
                <w:sz w:val="56"/>
                <w:szCs w:val="56"/>
                <w:u w:color="FF66CC"/>
              </w:rPr>
              <w:t>Personal Budget</w:t>
            </w:r>
          </w:p>
        </w:tc>
      </w:tr>
      <w:tr w:rsidR="00E00A37" w:rsidRPr="00485DA1" w14:paraId="721AB181" w14:textId="77777777">
        <w:trPr>
          <w:trHeight w:val="86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9EBFE" w14:textId="77777777" w:rsidR="00E00A37" w:rsidRPr="00485DA1" w:rsidRDefault="00366DC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Please provide all amounts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per year, not per month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F3089" w14:textId="77777777" w:rsidR="00E00A37" w:rsidRPr="00485DA1" w:rsidRDefault="00E00A37">
            <w:pPr>
              <w:rPr>
                <w:lang w:val="en-US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5D9A1" w14:textId="77777777" w:rsidR="00E00A37" w:rsidRPr="00485DA1" w:rsidRDefault="00E00A37">
            <w:pPr>
              <w:rPr>
                <w:lang w:val="en-US"/>
              </w:rPr>
            </w:pPr>
          </w:p>
        </w:tc>
      </w:tr>
      <w:tr w:rsidR="00E00A37" w:rsidRPr="00485DA1" w14:paraId="3813896B" w14:textId="77777777">
        <w:trPr>
          <w:trHeight w:val="26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188EAA" w14:textId="77777777" w:rsidR="00E00A37" w:rsidRPr="00485DA1" w:rsidRDefault="00366D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5B958" w14:textId="77777777" w:rsidR="00E00A37" w:rsidRPr="00485DA1" w:rsidRDefault="00E00A37">
            <w:pPr>
              <w:rPr>
                <w:lang w:val="en-US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4378A" w14:textId="77777777" w:rsidR="00E00A37" w:rsidRPr="00485DA1" w:rsidRDefault="00366D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E00A37" w14:paraId="2F9CC4B8" w14:textId="77777777">
        <w:trPr>
          <w:trHeight w:val="87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B9101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FEFFFF"/>
                <w:sz w:val="30"/>
                <w:szCs w:val="30"/>
                <w:u w:color="FEFFFF"/>
              </w:rPr>
              <w:t>INCOME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C9F9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43E6" w14:textId="77777777" w:rsidR="00E00A37" w:rsidRDefault="00366DCE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Notes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remarks</w:t>
            </w:r>
            <w:proofErr w:type="spellEnd"/>
          </w:p>
        </w:tc>
      </w:tr>
      <w:tr w:rsidR="00E00A37" w14:paraId="07986DA4" w14:textId="77777777">
        <w:trPr>
          <w:trHeight w:val="280"/>
        </w:trPr>
        <w:tc>
          <w:tcPr>
            <w:tcW w:w="30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8B7B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AFD8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8DA39" w14:textId="77777777" w:rsidR="00E00A37" w:rsidRDefault="00E00A37"/>
        </w:tc>
      </w:tr>
      <w:tr w:rsidR="00E00A37" w14:paraId="4CF11365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D12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447E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7DB3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0F7B7C4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DB96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Income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partner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1F7C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BC23F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45135CB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9B9E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C5D3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13027" w14:textId="77777777" w:rsidR="00E00A37" w:rsidRDefault="00E00A37"/>
        </w:tc>
      </w:tr>
      <w:tr w:rsidR="00E00A37" w14:paraId="225DF9BF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5643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ED94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D2B2C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5A41D24F" w14:textId="77777777">
        <w:trPr>
          <w:trHeight w:val="295"/>
        </w:trPr>
        <w:tc>
          <w:tcPr>
            <w:tcW w:w="3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E829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2338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0E945" w14:textId="77777777" w:rsidR="00E00A37" w:rsidRDefault="00E00A37"/>
        </w:tc>
      </w:tr>
      <w:tr w:rsidR="00E00A37" w14:paraId="7FFBE764" w14:textId="77777777">
        <w:trPr>
          <w:trHeight w:val="29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DFD2A" w14:textId="77777777" w:rsidR="00E00A37" w:rsidRDefault="00366DC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ED47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C9F67" w14:textId="77777777" w:rsidR="00E00A37" w:rsidRDefault="00E00A37"/>
        </w:tc>
      </w:tr>
      <w:tr w:rsidR="00E00A37" w14:paraId="7EBAA8AF" w14:textId="77777777">
        <w:trPr>
          <w:trHeight w:val="29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8D146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64A3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EA4F2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3124B282" w14:textId="77777777">
        <w:trPr>
          <w:trHeight w:val="86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E987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3A6F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FEFFFF"/>
                <w:sz w:val="30"/>
                <w:szCs w:val="30"/>
                <w:u w:color="FEFFFF"/>
              </w:rPr>
              <w:t>EXPENSES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E987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8DB6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E987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573B5" w14:textId="77777777" w:rsidR="00E00A37" w:rsidRDefault="00366DCE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Notes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remarks</w:t>
            </w:r>
            <w:proofErr w:type="spellEnd"/>
          </w:p>
        </w:tc>
      </w:tr>
      <w:tr w:rsidR="00E00A37" w14:paraId="49B4896C" w14:textId="77777777">
        <w:trPr>
          <w:trHeight w:val="280"/>
        </w:trPr>
        <w:tc>
          <w:tcPr>
            <w:tcW w:w="30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F134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38C6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8D872" w14:textId="77777777" w:rsidR="00E00A37" w:rsidRDefault="00E00A37"/>
        </w:tc>
      </w:tr>
      <w:tr w:rsidR="00E00A37" w14:paraId="5493B23A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8BF6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Mortgage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/Rent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19ED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64E39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74C08D09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4CE3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Household Maintenance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776EE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1A79D4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7103FCCD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7600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Electricity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AED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6944D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61A99B6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3278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Water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F1F3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0AE46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6D905E7C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8C59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Gas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F2C6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1517F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397FEE13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5A3B8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C09A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7D054" w14:textId="77777777" w:rsidR="00E00A37" w:rsidRDefault="00E00A37"/>
        </w:tc>
      </w:tr>
      <w:tr w:rsidR="00E00A37" w14:paraId="018ECFE8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1448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Insurance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1600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8E3FA" w14:textId="77777777" w:rsidR="00E00A37" w:rsidRDefault="00E00A37"/>
        </w:tc>
      </w:tr>
      <w:tr w:rsidR="00E00A37" w14:paraId="54AEA579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AA1D7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Health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insurance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958B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8ABAB" w14:textId="77777777" w:rsidR="00E00A37" w:rsidRDefault="00E00A37"/>
        </w:tc>
      </w:tr>
      <w:tr w:rsidR="00E00A37" w14:paraId="7F16A827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F171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insurance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57C4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0BA45" w14:textId="77777777" w:rsidR="00E00A37" w:rsidRDefault="00E00A37"/>
        </w:tc>
      </w:tr>
      <w:tr w:rsidR="00E00A37" w14:paraId="4B4ED943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DE20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insurance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3224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3519E" w14:textId="77777777" w:rsidR="00E00A37" w:rsidRDefault="00E00A37"/>
        </w:tc>
      </w:tr>
      <w:tr w:rsidR="00E00A37" w14:paraId="6BFF62A8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C864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7122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7DDFCD" w14:textId="77777777" w:rsidR="00E00A37" w:rsidRDefault="00E00A37"/>
        </w:tc>
      </w:tr>
      <w:tr w:rsidR="00E00A37" w14:paraId="4EE4835A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8C729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Internet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3AC0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39CD6" w14:textId="77777777" w:rsidR="00E00A37" w:rsidRDefault="00E00A37"/>
        </w:tc>
      </w:tr>
      <w:tr w:rsidR="00E00A37" w14:paraId="396DDCB7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E3B8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Television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cable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E362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302C3" w14:textId="77777777" w:rsidR="00E00A37" w:rsidRDefault="00E00A37"/>
        </w:tc>
      </w:tr>
      <w:tr w:rsidR="00E00A37" w14:paraId="778673B7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2535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Phone - mobile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3C18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F3664" w14:textId="77777777" w:rsidR="00E00A37" w:rsidRDefault="00E00A37"/>
        </w:tc>
      </w:tr>
      <w:tr w:rsidR="00E00A37" w14:paraId="48F44676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22811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Phone - home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8064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6374C" w14:textId="77777777" w:rsidR="00E00A37" w:rsidRDefault="00E00A37"/>
        </w:tc>
      </w:tr>
      <w:tr w:rsidR="00E00A37" w14:paraId="59C9FB96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FED44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1FB8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3C3C3" w14:textId="77777777" w:rsidR="00E00A37" w:rsidRDefault="00E00A37"/>
        </w:tc>
      </w:tr>
      <w:tr w:rsidR="00E00A37" w14:paraId="381A28F1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58AFA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Child Support/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Alimony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1585D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9C76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516A149C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89BA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Child care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9F26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F7B4D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26966B3E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8421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Children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CF91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99E9A" w14:textId="77777777" w:rsidR="00E00A37" w:rsidRDefault="00E00A37"/>
        </w:tc>
      </w:tr>
      <w:tr w:rsidR="00E00A37" w14:paraId="6192F569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CE636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Children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Sports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AAC3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BF280" w14:textId="77777777" w:rsidR="00E00A37" w:rsidRDefault="00E00A37"/>
        </w:tc>
      </w:tr>
      <w:tr w:rsidR="00E00A37" w14:paraId="16EFA6DB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9FF9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03B4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DC79C" w14:textId="77777777" w:rsidR="00E00A37" w:rsidRDefault="00E00A37"/>
        </w:tc>
      </w:tr>
      <w:tr w:rsidR="00E00A37" w14:paraId="780E79D7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0EAB7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Groceries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2914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99964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1B918EA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2CEE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Clothing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9A22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F2130" w14:textId="77777777" w:rsidR="00E00A37" w:rsidRDefault="00E00A37"/>
        </w:tc>
      </w:tr>
      <w:tr w:rsidR="00E00A37" w14:paraId="1E936595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D80C2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4B5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46A00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4CA32832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C7F8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Fuel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2978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3B92A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2919CDE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D8E4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Entertainment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5B52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65758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0D54D774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B89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Subscriptions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EDFE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AF63A" w14:textId="77777777" w:rsidR="00E00A37" w:rsidRDefault="00E00A37"/>
        </w:tc>
      </w:tr>
      <w:tr w:rsidR="00E00A37" w14:paraId="0D982F06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427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Charity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Donations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104A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1D0E8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7F0A876E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AB62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9CE8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F1CA4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2C588747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A8E95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Credit Cards/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CBB47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961C4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32B8E9C0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77FF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Loans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5D3C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79A59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029F6BC5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4509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65C0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495DC6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F658D09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61B57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83A9FB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CD6B4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795F8033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05D5A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9F952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E9E67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0A3271A3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619DD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B1E82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E384A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1D4F7435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E2C4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5136F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73DEC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6DC60696" w14:textId="77777777">
        <w:trPr>
          <w:trHeight w:val="295"/>
        </w:trPr>
        <w:tc>
          <w:tcPr>
            <w:tcW w:w="3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D745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42684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6757D" w14:textId="77777777" w:rsidR="00E00A37" w:rsidRDefault="00E00A37"/>
        </w:tc>
      </w:tr>
      <w:tr w:rsidR="00E00A37" w14:paraId="5EF6CEB8" w14:textId="77777777">
        <w:trPr>
          <w:trHeight w:val="29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7A1F3" w14:textId="77777777" w:rsidR="00E00A37" w:rsidRDefault="00366DC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expenses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CD20E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E31057" w14:textId="77777777" w:rsidR="00E00A37" w:rsidRDefault="00E00A37"/>
        </w:tc>
      </w:tr>
      <w:tr w:rsidR="00E00A37" w14:paraId="2DE1E715" w14:textId="77777777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3F03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2B95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7D6A2" w14:textId="77777777" w:rsidR="00E00A37" w:rsidRDefault="00E00A37"/>
        </w:tc>
      </w:tr>
      <w:tr w:rsidR="00E00A37" w14:paraId="23528D88" w14:textId="77777777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EF7D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6699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6F3C4" w14:textId="77777777" w:rsidR="00E00A37" w:rsidRDefault="00E00A37"/>
        </w:tc>
      </w:tr>
      <w:tr w:rsidR="00E00A37" w14:paraId="6377034C" w14:textId="77777777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C6077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88B3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22234" w14:textId="77777777" w:rsidR="00E00A37" w:rsidRDefault="00E00A37"/>
        </w:tc>
      </w:tr>
      <w:tr w:rsidR="00E00A37" w14:paraId="062AD3E1" w14:textId="77777777">
        <w:trPr>
          <w:trHeight w:val="29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75B7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ED807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2699F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64F481B2" w14:textId="77777777">
        <w:trPr>
          <w:trHeight w:val="862"/>
        </w:trPr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8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F0D6B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b/>
                <w:bCs/>
                <w:color w:val="FEFFFF"/>
                <w:sz w:val="30"/>
                <w:szCs w:val="30"/>
                <w:u w:color="FEFFFF"/>
              </w:rPr>
              <w:t>Savings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8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A1EE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8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FC0D" w14:textId="77777777" w:rsidR="00E00A37" w:rsidRDefault="00366DCE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Notes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EFFFF"/>
                <w:sz w:val="30"/>
                <w:szCs w:val="30"/>
                <w:u w:color="FEFFFF"/>
              </w:rPr>
              <w:t>remarks</w:t>
            </w:r>
            <w:proofErr w:type="spellEnd"/>
          </w:p>
        </w:tc>
      </w:tr>
      <w:tr w:rsidR="00E00A37" w14:paraId="6C6069D6" w14:textId="77777777">
        <w:trPr>
          <w:trHeight w:val="295"/>
        </w:trPr>
        <w:tc>
          <w:tcPr>
            <w:tcW w:w="300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76FD" w14:textId="77777777" w:rsidR="00E00A37" w:rsidRDefault="00E00A37"/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17BE9" w14:textId="77777777" w:rsidR="00E00A37" w:rsidRDefault="00E00A37"/>
        </w:tc>
        <w:tc>
          <w:tcPr>
            <w:tcW w:w="440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7B75BC" w14:textId="77777777" w:rsidR="00E00A37" w:rsidRDefault="00E00A37"/>
        </w:tc>
      </w:tr>
      <w:tr w:rsidR="00E00A37" w14:paraId="7DFF2FE2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2DF4" w14:textId="77777777" w:rsidR="00E00A37" w:rsidRDefault="00366DC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Retirement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C32E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097DF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06220EA5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E431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College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B05A4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43640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44CFD569" w14:textId="77777777">
        <w:trPr>
          <w:trHeight w:val="30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877CD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Basic/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E596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4"/>
                <w:szCs w:val="24"/>
              </w:rPr>
              <w:t>€</w:t>
            </w: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C9DD6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715FFEDA" w14:textId="77777777">
        <w:trPr>
          <w:trHeight w:val="333"/>
        </w:trPr>
        <w:tc>
          <w:tcPr>
            <w:tcW w:w="3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FF99" w14:textId="77777777" w:rsidR="00E00A37" w:rsidRDefault="00E00A37"/>
        </w:tc>
        <w:tc>
          <w:tcPr>
            <w:tcW w:w="15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8FD0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5E285" w14:textId="77777777" w:rsidR="00E00A37" w:rsidRDefault="00E00A37"/>
        </w:tc>
      </w:tr>
      <w:tr w:rsidR="00E00A37" w14:paraId="3582A992" w14:textId="77777777">
        <w:trPr>
          <w:trHeight w:val="29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D8AD" w14:textId="77777777" w:rsidR="00E00A37" w:rsidRDefault="00366DC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savings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5127B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€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2C3EA" w14:textId="77777777" w:rsidR="00E00A37" w:rsidRDefault="00E00A37"/>
        </w:tc>
      </w:tr>
      <w:tr w:rsidR="00E00A37" w14:paraId="08252C2E" w14:textId="77777777">
        <w:trPr>
          <w:trHeight w:val="328"/>
        </w:trPr>
        <w:tc>
          <w:tcPr>
            <w:tcW w:w="30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1D67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F0AE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720B37" w14:textId="77777777" w:rsidR="00E00A37" w:rsidRDefault="00366DCE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E00A37" w14:paraId="071A3250" w14:textId="77777777">
        <w:trPr>
          <w:trHeight w:val="888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9351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831B" w14:textId="77777777" w:rsidR="00E00A37" w:rsidRDefault="00366DCE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FEFFFF"/>
                <w:sz w:val="30"/>
                <w:szCs w:val="30"/>
                <w:u w:color="FEFFFF"/>
              </w:rPr>
              <w:t>Total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351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649A" w14:textId="77777777" w:rsidR="00E00A37" w:rsidRDefault="00E00A37"/>
        </w:tc>
        <w:tc>
          <w:tcPr>
            <w:tcW w:w="44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9351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077D" w14:textId="77777777" w:rsidR="00E00A37" w:rsidRDefault="00E00A37"/>
        </w:tc>
      </w:tr>
      <w:tr w:rsidR="00E00A37" w14:paraId="49915120" w14:textId="77777777">
        <w:trPr>
          <w:trHeight w:val="350"/>
        </w:trPr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E0C3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34712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5A26" w14:textId="77777777" w:rsidR="00E00A37" w:rsidRDefault="00E00A37"/>
        </w:tc>
      </w:tr>
      <w:tr w:rsidR="00E00A37" w14:paraId="5A2FC158" w14:textId="77777777">
        <w:trPr>
          <w:trHeight w:val="350"/>
        </w:trPr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12FD" w14:textId="77777777" w:rsidR="00E00A37" w:rsidRDefault="00366DCE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Income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-/-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Expenses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5000" w14:textId="77777777" w:rsidR="00E00A37" w:rsidRDefault="00366DCE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€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CC8B" w14:textId="77777777" w:rsidR="00E00A37" w:rsidRDefault="00E00A37"/>
        </w:tc>
      </w:tr>
      <w:tr w:rsidR="00E00A37" w14:paraId="661F047F" w14:textId="77777777">
        <w:trPr>
          <w:trHeight w:val="345"/>
        </w:trPr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266E" w14:textId="77777777" w:rsidR="00E00A37" w:rsidRDefault="00E00A37"/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4584" w14:textId="77777777" w:rsidR="00E00A37" w:rsidRDefault="00E00A37"/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C706" w14:textId="77777777" w:rsidR="00E00A37" w:rsidRDefault="00E00A37"/>
        </w:tc>
      </w:tr>
    </w:tbl>
    <w:p w14:paraId="4EFC7BBD" w14:textId="77777777" w:rsidR="00E00A37" w:rsidRDefault="00E00A37">
      <w:pPr>
        <w:pStyle w:val="NoSpacing"/>
        <w:widowControl w:val="0"/>
        <w:spacing w:line="240" w:lineRule="auto"/>
        <w:ind w:left="163" w:hanging="163"/>
        <w:rPr>
          <w:rFonts w:ascii="Arial Unicode MS" w:hAnsi="Arial Unicode MS"/>
          <w:color w:val="666666"/>
          <w:sz w:val="24"/>
          <w:szCs w:val="24"/>
          <w:u w:color="666666"/>
        </w:rPr>
      </w:pPr>
    </w:p>
    <w:p w14:paraId="4723E850" w14:textId="77777777" w:rsidR="00E00A37" w:rsidRDefault="00E00A37">
      <w:pPr>
        <w:pStyle w:val="NoSpacing"/>
        <w:widowControl w:val="0"/>
        <w:spacing w:line="240" w:lineRule="auto"/>
        <w:ind w:left="55" w:hanging="55"/>
        <w:rPr>
          <w:rFonts w:ascii="Arial" w:eastAsia="Arial" w:hAnsi="Arial" w:cs="Arial"/>
          <w:color w:val="666666"/>
          <w:sz w:val="24"/>
          <w:szCs w:val="24"/>
          <w:u w:color="666666"/>
        </w:rPr>
      </w:pPr>
    </w:p>
    <w:p w14:paraId="4794190F" w14:textId="77777777" w:rsidR="00E00A37" w:rsidRDefault="00E00A37">
      <w:pPr>
        <w:pStyle w:val="NoSpacing"/>
        <w:rPr>
          <w:lang w:val="en-US"/>
        </w:rPr>
      </w:pPr>
    </w:p>
    <w:p w14:paraId="17921FAE" w14:textId="77777777" w:rsidR="00E00A37" w:rsidRDefault="00E00A37">
      <w:pPr>
        <w:pStyle w:val="NoSpacing"/>
        <w:rPr>
          <w:lang w:val="en-US"/>
        </w:rPr>
      </w:pPr>
    </w:p>
    <w:p w14:paraId="5BD617C6" w14:textId="77777777" w:rsidR="00E00A37" w:rsidRDefault="00366DCE">
      <w:pPr>
        <w:pStyle w:val="NoSpacing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Extra space for additional information / remarks on financial status:</w:t>
      </w:r>
    </w:p>
    <w:p w14:paraId="3F5ADE4C" w14:textId="77777777" w:rsidR="00E00A37" w:rsidRDefault="00E00A37">
      <w:pPr>
        <w:pStyle w:val="NoSpacing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14:paraId="1C0EDB82" w14:textId="77777777" w:rsidR="00E00A37" w:rsidRDefault="00E00A37">
      <w:pPr>
        <w:pStyle w:val="NoSpacing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14:paraId="0107D229" w14:textId="77777777" w:rsidR="00E00A37" w:rsidRDefault="00E00A37">
      <w:pPr>
        <w:pStyle w:val="NoSpacing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14:paraId="241630C2" w14:textId="77777777" w:rsidR="00E00A37" w:rsidRDefault="00E00A37">
      <w:pPr>
        <w:pStyle w:val="NoSpacing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14:paraId="02594F5C" w14:textId="77777777" w:rsidR="00E00A37" w:rsidRDefault="00E00A37">
      <w:pPr>
        <w:pStyle w:val="NoSpacing"/>
        <w:rPr>
          <w:rFonts w:ascii="Arial" w:eastAsia="Arial" w:hAnsi="Arial" w:cs="Arial"/>
          <w:sz w:val="24"/>
          <w:szCs w:val="24"/>
          <w:lang w:val="en-US"/>
        </w:rPr>
      </w:pPr>
    </w:p>
    <w:p w14:paraId="374622F9" w14:textId="77777777" w:rsidR="00E00A37" w:rsidRPr="00485DA1" w:rsidRDefault="00E00A37">
      <w:pPr>
        <w:pStyle w:val="NoSpacing"/>
        <w:rPr>
          <w:lang w:val="en-US"/>
        </w:rPr>
      </w:pPr>
    </w:p>
    <w:sectPr w:rsidR="00E00A37" w:rsidRPr="00485DA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2916" w14:textId="77777777" w:rsidR="00366DCE" w:rsidRDefault="00366DCE">
      <w:pPr>
        <w:spacing w:after="0" w:line="240" w:lineRule="auto"/>
      </w:pPr>
      <w:r>
        <w:separator/>
      </w:r>
    </w:p>
  </w:endnote>
  <w:endnote w:type="continuationSeparator" w:id="0">
    <w:p w14:paraId="1185C4BF" w14:textId="77777777" w:rsidR="00366DCE" w:rsidRDefault="003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874B" w14:textId="77777777" w:rsidR="00E00A37" w:rsidRDefault="00366DCE">
    <w:pPr>
      <w:pStyle w:val="Footer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85D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2522" w14:textId="77777777" w:rsidR="00366DCE" w:rsidRDefault="00366DCE">
      <w:pPr>
        <w:spacing w:after="0" w:line="240" w:lineRule="auto"/>
      </w:pPr>
      <w:r>
        <w:separator/>
      </w:r>
    </w:p>
  </w:footnote>
  <w:footnote w:type="continuationSeparator" w:id="0">
    <w:p w14:paraId="2EA3FE55" w14:textId="77777777" w:rsidR="00366DCE" w:rsidRDefault="003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789B" w14:textId="77777777" w:rsidR="00E00A37" w:rsidRDefault="00E00A3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A5F"/>
    <w:multiLevelType w:val="hybridMultilevel"/>
    <w:tmpl w:val="B6848E24"/>
    <w:numStyleLink w:val="ImportedStyle1"/>
  </w:abstractNum>
  <w:abstractNum w:abstractNumId="1" w15:restartNumberingAfterBreak="0">
    <w:nsid w:val="4E333D50"/>
    <w:multiLevelType w:val="hybridMultilevel"/>
    <w:tmpl w:val="B6848E24"/>
    <w:styleLink w:val="ImportedStyle1"/>
    <w:lvl w:ilvl="0" w:tplc="7ACEA9D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4FDBE">
      <w:start w:val="1"/>
      <w:numFmt w:val="bullet"/>
      <w:lvlText w:val="o"/>
      <w:lvlJc w:val="left"/>
      <w:pPr>
        <w:tabs>
          <w:tab w:val="num" w:pos="1416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5A4844">
      <w:start w:val="1"/>
      <w:numFmt w:val="bullet"/>
      <w:lvlText w:val="▪"/>
      <w:lvlJc w:val="left"/>
      <w:pPr>
        <w:tabs>
          <w:tab w:val="left" w:pos="1416"/>
          <w:tab w:val="num" w:pos="2124"/>
        </w:tabs>
        <w:ind w:left="214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34E32A">
      <w:start w:val="1"/>
      <w:numFmt w:val="bullet"/>
      <w:lvlText w:val="•"/>
      <w:lvlJc w:val="left"/>
      <w:pPr>
        <w:tabs>
          <w:tab w:val="left" w:pos="1416"/>
          <w:tab w:val="num" w:pos="2832"/>
        </w:tabs>
        <w:ind w:left="285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0ACE0">
      <w:start w:val="1"/>
      <w:numFmt w:val="bullet"/>
      <w:lvlText w:val="o"/>
      <w:lvlJc w:val="left"/>
      <w:pPr>
        <w:tabs>
          <w:tab w:val="left" w:pos="1416"/>
          <w:tab w:val="num" w:pos="3540"/>
        </w:tabs>
        <w:ind w:left="356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8516E">
      <w:start w:val="1"/>
      <w:numFmt w:val="bullet"/>
      <w:lvlText w:val="▪"/>
      <w:lvlJc w:val="left"/>
      <w:pPr>
        <w:tabs>
          <w:tab w:val="left" w:pos="1416"/>
          <w:tab w:val="num" w:pos="4248"/>
        </w:tabs>
        <w:ind w:left="427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0C632">
      <w:start w:val="1"/>
      <w:numFmt w:val="bullet"/>
      <w:lvlText w:val="•"/>
      <w:lvlJc w:val="left"/>
      <w:pPr>
        <w:tabs>
          <w:tab w:val="left" w:pos="1416"/>
          <w:tab w:val="num" w:pos="4956"/>
        </w:tabs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3966">
      <w:start w:val="1"/>
      <w:numFmt w:val="bullet"/>
      <w:lvlText w:val="o"/>
      <w:lvlJc w:val="left"/>
      <w:pPr>
        <w:tabs>
          <w:tab w:val="left" w:pos="1416"/>
          <w:tab w:val="num" w:pos="5664"/>
        </w:tabs>
        <w:ind w:left="568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446A0">
      <w:start w:val="1"/>
      <w:numFmt w:val="bullet"/>
      <w:lvlText w:val="▪"/>
      <w:lvlJc w:val="left"/>
      <w:pPr>
        <w:tabs>
          <w:tab w:val="left" w:pos="1416"/>
          <w:tab w:val="num" w:pos="6372"/>
        </w:tabs>
        <w:ind w:left="639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7"/>
    <w:rsid w:val="00366DCE"/>
    <w:rsid w:val="00485DA1"/>
    <w:rsid w:val="00E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31BB1"/>
  <w15:docId w15:val="{1214DB0A-3625-B348-9BDB-F024B96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Verdana" w:hAnsi="Verdana" w:cs="Arial Unicode MS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spacing w:after="200" w:line="276" w:lineRule="auto"/>
    </w:pPr>
    <w:rPr>
      <w:rFonts w:ascii="Verdana" w:hAnsi="Verdana" w:cs="Arial Unicode MS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BodyA"/>
    <w:pPr>
      <w:keepNext/>
      <w:spacing w:after="200" w:line="276" w:lineRule="auto"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pPr>
      <w:spacing w:after="200" w:line="276" w:lineRule="auto"/>
    </w:pPr>
    <w:rPr>
      <w:rFonts w:ascii="Verdana" w:hAnsi="Verdana" w:cs="Arial Unicode MS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Wietse Keeren</cp:lastModifiedBy>
  <cp:revision>2</cp:revision>
  <dcterms:created xsi:type="dcterms:W3CDTF">2022-02-23T15:19:00Z</dcterms:created>
  <dcterms:modified xsi:type="dcterms:W3CDTF">2022-02-23T15:21:00Z</dcterms:modified>
</cp:coreProperties>
</file>